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30j0zll" w:id="0"/>
    <w:bookmarkEnd w:id="0"/>
    <w:bookmarkStart w:colFirst="0" w:colLast="0" w:name="gjdgxs" w:id="1"/>
    <w:bookmarkEnd w:id="1"/>
    <w:p w:rsidR="00000000" w:rsidDel="00000000" w:rsidP="00000000" w:rsidRDefault="00000000" w:rsidRPr="00000000" w14:paraId="00000001">
      <w:pPr>
        <w:ind w:left="-180" w:firstLine="180"/>
        <w:jc w:val="center"/>
        <w:rPr>
          <w:rFonts w:ascii="Calibri" w:cs="Calibri" w:eastAsia="Calibri" w:hAnsi="Calibri"/>
          <w:b w:val="1"/>
          <w:color w:val="000000"/>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1193800" cy="1193800"/>
            <wp:effectExtent b="0" l="0" r="0" t="0"/>
            <wp:wrapSquare wrapText="bothSides" distB="0" distT="0" distL="114300" distR="114300"/>
            <wp:docPr descr="tauros-booster" id="1" name="image1.png"/>
            <a:graphic>
              <a:graphicData uri="http://schemas.openxmlformats.org/drawingml/2006/picture">
                <pic:pic>
                  <pic:nvPicPr>
                    <pic:cNvPr descr="tauros-booster" id="0" name="image1.png"/>
                    <pic:cNvPicPr preferRelativeResize="0"/>
                  </pic:nvPicPr>
                  <pic:blipFill>
                    <a:blip r:embed="rId6"/>
                    <a:srcRect b="0" l="0" r="0" t="0"/>
                    <a:stretch>
                      <a:fillRect/>
                    </a:stretch>
                  </pic:blipFill>
                  <pic:spPr>
                    <a:xfrm>
                      <a:off x="0" y="0"/>
                      <a:ext cx="1193800" cy="1193800"/>
                    </a:xfrm>
                    <a:prstGeom prst="rect"/>
                    <a:ln/>
                  </pic:spPr>
                </pic:pic>
              </a:graphicData>
            </a:graphic>
          </wp:anchor>
        </w:drawing>
      </w:r>
    </w:p>
    <w:p w:rsidR="00000000" w:rsidDel="00000000" w:rsidP="00000000" w:rsidRDefault="00000000" w:rsidRPr="00000000" w14:paraId="00000002">
      <w:pPr>
        <w:pBdr>
          <w:bottom w:color="000000" w:space="1" w:sz="12" w:val="single"/>
        </w:pBdr>
        <w:jc w:val="center"/>
        <w:rPr>
          <w:rFonts w:ascii="Calibri" w:cs="Calibri" w:eastAsia="Calibri" w:hAnsi="Calibri"/>
          <w:b w:val="1"/>
          <w:color w:val="c3bd96"/>
          <w:sz w:val="32"/>
          <w:szCs w:val="32"/>
        </w:rPr>
      </w:pPr>
      <w:r w:rsidDel="00000000" w:rsidR="00000000" w:rsidRPr="00000000">
        <w:rPr>
          <w:rFonts w:ascii="Calibri" w:cs="Calibri" w:eastAsia="Calibri" w:hAnsi="Calibri"/>
          <w:b w:val="1"/>
          <w:color w:val="000000"/>
          <w:sz w:val="32"/>
          <w:szCs w:val="32"/>
          <w:rtl w:val="0"/>
        </w:rPr>
        <w:t xml:space="preserve">MINOT MINOTAUROS BOOSTER CLUB</w:t>
        <w:br w:type="textWrapping"/>
      </w:r>
      <w:r w:rsidDel="00000000" w:rsidR="00000000" w:rsidRPr="00000000">
        <w:rPr>
          <w:rFonts w:ascii="Calibri" w:cs="Calibri" w:eastAsia="Calibri" w:hAnsi="Calibri"/>
          <w:b w:val="1"/>
          <w:color w:val="943734"/>
          <w:sz w:val="32"/>
          <w:szCs w:val="32"/>
          <w:rtl w:val="0"/>
        </w:rPr>
        <w:t xml:space="preserve">Tuesday December 3, 2024 Booster Meeting</w:t>
      </w:r>
      <w:r w:rsidDel="00000000" w:rsidR="00000000" w:rsidRPr="00000000">
        <w:rPr>
          <w:rtl w:val="0"/>
        </w:rPr>
      </w:r>
    </w:p>
    <w:p w:rsidR="00000000" w:rsidDel="00000000" w:rsidP="00000000" w:rsidRDefault="00000000" w:rsidRPr="00000000" w14:paraId="00000003">
      <w:pPr>
        <w:rPr>
          <w:rFonts w:ascii="Calibri" w:cs="Calibri" w:eastAsia="Calibri" w:hAnsi="Calibri"/>
          <w:sz w:val="18"/>
          <w:szCs w:val="18"/>
        </w:rPr>
      </w:pPr>
      <w:r w:rsidDel="00000000" w:rsidR="00000000" w:rsidRPr="00000000">
        <w:rPr>
          <w:rFonts w:ascii="Calibri" w:cs="Calibri" w:eastAsia="Calibri" w:hAnsi="Calibri"/>
          <w:b w:val="1"/>
          <w:sz w:val="20"/>
          <w:szCs w:val="20"/>
          <w:rtl w:val="0"/>
        </w:rPr>
        <w:t xml:space="preserve">7:00 pm meeting is called to order by Kristy McLeod.</w:t>
      </w:r>
      <w:r w:rsidDel="00000000" w:rsidR="00000000" w:rsidRPr="00000000">
        <w:rPr>
          <w:rFonts w:ascii="Calibri" w:cs="Calibri" w:eastAsia="Calibri" w:hAnsi="Calibri"/>
          <w:sz w:val="20"/>
          <w:szCs w:val="20"/>
          <w:rtl w:val="0"/>
        </w:rPr>
        <w:t xml:space="preserve"> This meeting was held at the MAYSA Arena. Board members in attendance were: </w:t>
      </w:r>
      <w:r w:rsidDel="00000000" w:rsidR="00000000" w:rsidRPr="00000000">
        <w:rPr>
          <w:rFonts w:ascii="Calibri" w:cs="Calibri" w:eastAsia="Calibri" w:hAnsi="Calibri"/>
          <w:sz w:val="18"/>
          <w:szCs w:val="18"/>
          <w:rtl w:val="0"/>
        </w:rPr>
        <w:t xml:space="preserve">Kristy McLeod, Lacy Britt, Deb Mock, Tim Meckle &amp; Shelly Carbo.</w:t>
      </w:r>
    </w:p>
    <w:p w:rsidR="00000000" w:rsidDel="00000000" w:rsidP="00000000" w:rsidRDefault="00000000" w:rsidRPr="00000000" w14:paraId="00000004">
      <w:pPr>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Club members in attendance:  Russell Davis, Katie Procopio Davis, Sherri Britt, Heather Kowitz, Dan Heald, Wally Mock, &amp; Kelly Prellwitz.</w:t>
      </w: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800000"/>
          <w:sz w:val="18"/>
          <w:szCs w:val="18"/>
          <w:u w:val="single"/>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Treasurer Report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scholarships checks have been mailed only Jockims has been cashed, however all schools have picked them up via tracking confirmation</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Bishop Ryan and trunk or treat checks have been cashed</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Monthly events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November: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Pie in the Face Fundraiser</w:t>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Voting was sent out to team by coach</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Voting will close at midnight on Dec 13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person sales are available at the 50/50 table</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December: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 15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Christmas Party at Perkett Elementary RSVP ends Dec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Potluck- Need people to sign up, it was sent out via e-mail to all members</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to pizza planet for donation, awaiting response</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to Qdoba for gift cards, will use for other events if received</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door prizes will be given this year</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White Elephant gift exchange with max price of $10</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Shelly discussed agenda for party, explained the game being played and volunteers signed up to work games.  Shelly discussed items needed and club members signed up to bring certain items.</w:t>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January: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trip to Wild (Surprise to players)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Jan 21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Dine to Donate Fundraiser and Signing with the Tauros (Wings &amp; Rings)</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11am-Close</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will go to club if flyer is shown</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Lacy will post flyer and e-mail out the club</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February:</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Valentines Messages- Will begin advertising at the beginning of new year</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Raffle:</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 location (awaiting confirmation from Clarion)</w:t>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no response need to look at additional locations</w:t>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 to get prizes so tickets can be purchased</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Waiting on response from Scheels &amp; Marketplace for large prize deadline is Dec 31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Team Liaison</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Teddy Bear Toss is December 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Shelly working with coaches on dine to donate signing/meet &amp; greet times</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New Business</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advertising concern &amp; cost.  Team gave a quote of $1500 to advertise 1x/month on Tauros weekly, show events on Jumbotron during games, etc.</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Club discussed this and with finances of club it is not feasible at this time.  Club is not making money on team advertising these events.  The money the club gets is put back into items for the team via gifts and scholarships as well as back to the community.</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was discussed with the club being a 501c3, this could be a tax write off for team if they donate this to the club.</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Shelly &amp; Kristy will meet with Cody to discuss these concerns further.</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Donation request approved last meeting. No response from team on item to purchase.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Kristy emailed asking for clarification on their expectations and did not hear back.</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Club agreed to purchase a hat/puck/pennant for the last donation request since team did not respond.</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50/50 is not brining in much money during the games.  It appears there are not many walkers and they are not going up and down the stands.  Kristy will address club concerns with the lodge.</w:t>
      </w:r>
      <w:r w:rsidDel="00000000" w:rsidR="00000000" w:rsidRPr="00000000">
        <w:rPr>
          <w:rtl w:val="0"/>
        </w:rPr>
      </w:r>
    </w:p>
    <w:p w:rsidR="00000000" w:rsidDel="00000000" w:rsidP="00000000" w:rsidRDefault="00000000" w:rsidRPr="00000000" w14:paraId="00000035">
      <w:pPr>
        <w:rPr>
          <w:rFonts w:ascii="Calibri" w:cs="Calibri" w:eastAsia="Calibri" w:hAnsi="Calibri"/>
          <w:b w:val="1"/>
          <w:color w:val="800000"/>
          <w:sz w:val="18"/>
          <w:szCs w:val="18"/>
          <w:u w:val="single"/>
        </w:rPr>
      </w:pPr>
      <w:r w:rsidDel="00000000" w:rsidR="00000000" w:rsidRPr="00000000">
        <w:rPr>
          <w:rtl w:val="0"/>
        </w:rPr>
      </w:r>
    </w:p>
    <w:p w:rsidR="00000000" w:rsidDel="00000000" w:rsidP="00000000" w:rsidRDefault="00000000" w:rsidRPr="00000000" w14:paraId="00000036">
      <w:pPr>
        <w:widowControl w:val="0"/>
        <w:spacing w:after="16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DONATION REQUESTS</w:t>
      </w: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Full Name</w:t>
      </w:r>
      <w:r w:rsidDel="00000000" w:rsidR="00000000" w:rsidRPr="00000000">
        <w:rPr>
          <w:rFonts w:ascii="Calibri" w:cs="Calibri" w:eastAsia="Calibri" w:hAnsi="Calibri"/>
          <w:sz w:val="20"/>
          <w:szCs w:val="20"/>
          <w:rtl w:val="0"/>
        </w:rPr>
        <w:t xml:space="preserve">: Mistie Boully</w:t>
      </w:r>
      <w:r w:rsidDel="00000000" w:rsidR="00000000" w:rsidRPr="00000000">
        <w:rPr>
          <w:rtl w:val="0"/>
        </w:rPr>
      </w:r>
    </w:p>
    <w:p w:rsidR="00000000" w:rsidDel="00000000" w:rsidP="00000000" w:rsidRDefault="00000000" w:rsidRPr="00000000" w14:paraId="0000003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Organization:  </w:t>
      </w:r>
      <w:r w:rsidDel="00000000" w:rsidR="00000000" w:rsidRPr="00000000">
        <w:rPr>
          <w:rFonts w:ascii="Calibri" w:cs="Calibri" w:eastAsia="Calibri" w:hAnsi="Calibri"/>
          <w:sz w:val="20"/>
          <w:szCs w:val="20"/>
          <w:rtl w:val="0"/>
        </w:rPr>
        <w:t xml:space="preserve">Pathfinder Services of ND</w:t>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E-mail</w:t>
      </w:r>
      <w:r w:rsidDel="00000000" w:rsidR="00000000" w:rsidRPr="00000000">
        <w:rPr>
          <w:rFonts w:ascii="Calibri" w:cs="Calibri" w:eastAsia="Calibri" w:hAnsi="Calibri"/>
          <w:sz w:val="20"/>
          <w:szCs w:val="20"/>
          <w:rtl w:val="0"/>
        </w:rPr>
        <w:t xml:space="preserve">: kate.murphy@ndus.edu</w:t>
      </w:r>
    </w:p>
    <w:p w:rsidR="00000000" w:rsidDel="00000000" w:rsidP="00000000" w:rsidRDefault="00000000" w:rsidRPr="00000000" w14:paraId="0000003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Phone Number</w:t>
      </w:r>
      <w:r w:rsidDel="00000000" w:rsidR="00000000" w:rsidRPr="00000000">
        <w:rPr>
          <w:rFonts w:ascii="Calibri" w:cs="Calibri" w:eastAsia="Calibri" w:hAnsi="Calibri"/>
          <w:sz w:val="20"/>
          <w:szCs w:val="20"/>
          <w:rtl w:val="0"/>
        </w:rPr>
        <w:t xml:space="preserve">: 701-837-7500</w:t>
      </w:r>
      <w:r w:rsidDel="00000000" w:rsidR="00000000" w:rsidRPr="00000000">
        <w:rPr>
          <w:rtl w:val="0"/>
        </w:rPr>
      </w:r>
    </w:p>
    <w:p w:rsidR="00000000" w:rsidDel="00000000" w:rsidP="00000000" w:rsidRDefault="00000000" w:rsidRPr="00000000" w14:paraId="0000003B">
      <w:pPr>
        <w:rPr>
          <w:rFonts w:ascii="Calibri" w:cs="Calibri" w:eastAsia="Calibri" w:hAnsi="Calibri"/>
          <w:b w:val="0"/>
          <w:sz w:val="20"/>
          <w:szCs w:val="20"/>
        </w:rPr>
      </w:pPr>
      <w:r w:rsidDel="00000000" w:rsidR="00000000" w:rsidRPr="00000000">
        <w:rPr>
          <w:rFonts w:ascii="Calibri" w:cs="Calibri" w:eastAsia="Calibri" w:hAnsi="Calibri"/>
          <w:b w:val="1"/>
          <w:sz w:val="20"/>
          <w:szCs w:val="20"/>
          <w:rtl w:val="0"/>
        </w:rPr>
        <w:t xml:space="preserve">Date Submitted:  November 15, 2024</w:t>
      </w:r>
      <w:r w:rsidDel="00000000" w:rsidR="00000000" w:rsidRPr="00000000">
        <w:rPr>
          <w:rtl w:val="0"/>
        </w:rPr>
      </w:r>
    </w:p>
    <w:p w:rsidR="00000000" w:rsidDel="00000000" w:rsidP="00000000" w:rsidRDefault="00000000" w:rsidRPr="00000000" w14:paraId="0000003C">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Date Required By</w:t>
      </w:r>
      <w:r w:rsidDel="00000000" w:rsidR="00000000" w:rsidRPr="00000000">
        <w:rPr>
          <w:rFonts w:ascii="Calibri" w:cs="Calibri" w:eastAsia="Calibri" w:hAnsi="Calibri"/>
          <w:sz w:val="20"/>
          <w:szCs w:val="20"/>
          <w:rtl w:val="0"/>
        </w:rPr>
        <w:t xml:space="preserve">: April 15, 2025</w:t>
      </w:r>
    </w:p>
    <w:p w:rsidR="00000000" w:rsidDel="00000000" w:rsidP="00000000" w:rsidRDefault="00000000" w:rsidRPr="00000000" w14:paraId="0000003D">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Description of Organization</w:t>
      </w:r>
      <w:r w:rsidDel="00000000" w:rsidR="00000000" w:rsidRPr="00000000">
        <w:rPr>
          <w:rFonts w:ascii="Calibri" w:cs="Calibri" w:eastAsia="Calibri" w:hAnsi="Calibri"/>
          <w:sz w:val="20"/>
          <w:szCs w:val="20"/>
          <w:rtl w:val="0"/>
        </w:rPr>
        <w:t xml:space="preserve">: We are asking for donations for our annual Pathway to Partnership Conference on April 26th, 2025 being held in Minot at the Sleep Inn. </w:t>
        <w:br w:type="textWrapping"/>
        <w:t xml:space="preserve">Pathfinder Services of ND offers a variety of services helping parents, youth, and professionals navigate the Early Intervention and Special Education services within the state of North Dakota. Pathfinder Services of ND informs families of their rights and laws as well as how to work collaboratively with their schools to plan for academic success for their child/student. We offer direct and free of charge technical assistance to families where we walk them through the Special Education process. Our goal is to give the families the knowledge so they can then advocate for their child within the school setting. </w:t>
        <w:br w:type="textWrapping"/>
        <w:t xml:space="preserve">At our annual conference we invite anyone who would like to know more about special education but our main focus is on families and youth/young adults with disabilities. We again do not charge families to attend. We know that being a parent or caregiver of someone with special needs is exhausting and we want them to be able to spend the day with us gaining more knowledge on supporting their child as well as creating connections with other families.</w:t>
      </w:r>
    </w:p>
    <w:p w:rsidR="00000000" w:rsidDel="00000000" w:rsidP="00000000" w:rsidRDefault="00000000" w:rsidRPr="00000000" w14:paraId="0000003E">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Donation Requested:  </w:t>
      </w:r>
      <w:r w:rsidDel="00000000" w:rsidR="00000000" w:rsidRPr="00000000">
        <w:rPr>
          <w:rFonts w:ascii="Calibri" w:cs="Calibri" w:eastAsia="Calibri" w:hAnsi="Calibri"/>
          <w:sz w:val="20"/>
          <w:szCs w:val="20"/>
          <w:rtl w:val="0"/>
        </w:rPr>
        <w:t xml:space="preserve">We are grateful for any donation you would be willing to offer. We do have a door prize give away at the end of our day or if you would like to offer a monetary donation then you could be listed as sponsor. </w:t>
        <w:br w:type="textWrapping"/>
        <w:t xml:space="preserve">If you would like a donation to go towards a specific item we could do that as well. For example we will have a keynote speaker, breakfast, lunch, snack or swag bag items. We do include everyone who donates in our program booklet as well as recognizing them throughout the day.</w:t>
      </w:r>
    </w:p>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Non-Profit:  </w:t>
      </w: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040">
      <w:pP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Discussion held with 1</w:t>
      </w:r>
      <w:r w:rsidDel="00000000" w:rsidR="00000000" w:rsidRPr="00000000">
        <w:rPr>
          <w:rFonts w:ascii="Calibri" w:cs="Calibri" w:eastAsia="Calibri" w:hAnsi="Calibri"/>
          <w:b w:val="0"/>
          <w:sz w:val="20"/>
          <w:szCs w:val="20"/>
          <w:vertAlign w:val="superscript"/>
          <w:rtl w:val="0"/>
        </w:rPr>
        <w:t xml:space="preserve">st</w:t>
      </w:r>
      <w:r w:rsidDel="00000000" w:rsidR="00000000" w:rsidRPr="00000000">
        <w:rPr>
          <w:rFonts w:ascii="Calibri" w:cs="Calibri" w:eastAsia="Calibri" w:hAnsi="Calibri"/>
          <w:b w:val="0"/>
          <w:sz w:val="20"/>
          <w:szCs w:val="20"/>
          <w:rtl w:val="0"/>
        </w:rPr>
        <w:t xml:space="preserve"> Shelly of $100 donation 2</w:t>
      </w:r>
      <w:r w:rsidDel="00000000" w:rsidR="00000000" w:rsidRPr="00000000">
        <w:rPr>
          <w:rFonts w:ascii="Calibri" w:cs="Calibri" w:eastAsia="Calibri" w:hAnsi="Calibri"/>
          <w:b w:val="0"/>
          <w:sz w:val="20"/>
          <w:szCs w:val="20"/>
          <w:vertAlign w:val="superscript"/>
          <w:rtl w:val="0"/>
        </w:rPr>
        <w:t xml:space="preserve">nd</w:t>
      </w:r>
      <w:r w:rsidDel="00000000" w:rsidR="00000000" w:rsidRPr="00000000">
        <w:rPr>
          <w:rFonts w:ascii="Calibri" w:cs="Calibri" w:eastAsia="Calibri" w:hAnsi="Calibri"/>
          <w:b w:val="0"/>
          <w:sz w:val="20"/>
          <w:szCs w:val="20"/>
          <w:rtl w:val="0"/>
        </w:rPr>
        <w:t xml:space="preserve"> Tim.  All in favor</w:t>
      </w:r>
    </w:p>
    <w:p w:rsidR="00000000" w:rsidDel="00000000" w:rsidP="00000000" w:rsidRDefault="00000000" w:rsidRPr="00000000" w14:paraId="00000041">
      <w:pPr>
        <w:rPr>
          <w:rFonts w:ascii="Calibri" w:cs="Calibri" w:eastAsia="Calibri" w:hAnsi="Calibri"/>
          <w:b w:val="0"/>
          <w:sz w:val="20"/>
          <w:szCs w:val="20"/>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Meeting Adjourned at 7:44 pm </w:t>
      </w:r>
    </w:p>
    <w:p w:rsidR="00000000" w:rsidDel="00000000" w:rsidP="00000000" w:rsidRDefault="00000000" w:rsidRPr="00000000" w14:paraId="00000043">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Next Booster Club Meeting: </w:t>
      </w:r>
      <w:r w:rsidDel="00000000" w:rsidR="00000000" w:rsidRPr="00000000">
        <w:rPr>
          <w:rFonts w:ascii="Calibri" w:cs="Calibri" w:eastAsia="Calibri" w:hAnsi="Calibri"/>
          <w:sz w:val="18"/>
          <w:szCs w:val="18"/>
          <w:rtl w:val="0"/>
        </w:rPr>
        <w:t xml:space="preserve">Tuesday January 7, 2025 @ 7:00pm at MAYSA </w:t>
      </w:r>
      <w:r w:rsidDel="00000000" w:rsidR="00000000" w:rsidRPr="00000000">
        <w:rPr>
          <w:rtl w:val="0"/>
        </w:rPr>
      </w:r>
    </w:p>
    <w:p w:rsidR="00000000" w:rsidDel="00000000" w:rsidP="00000000" w:rsidRDefault="00000000" w:rsidRPr="00000000" w14:paraId="00000045">
      <w:pP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Next Board Meeting: Wednesday </w:t>
      </w:r>
      <w:r w:rsidDel="00000000" w:rsidR="00000000" w:rsidRPr="00000000">
        <w:rPr>
          <w:rFonts w:ascii="Calibri" w:cs="Calibri" w:eastAsia="Calibri" w:hAnsi="Calibri"/>
          <w:sz w:val="18"/>
          <w:szCs w:val="18"/>
          <w:rtl w:val="0"/>
        </w:rPr>
        <w:t xml:space="preserve">Tuesday January 14, 2025 @ 7:00pm at MAYSA</w:t>
      </w:r>
    </w:p>
    <w:sectPr>
      <w:pgSz w:h="15840" w:w="12240" w:orient="portrait"/>
      <w:pgMar w:bottom="0" w:top="0" w:left="720" w:right="2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